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7EA1A" w14:textId="30A0E77C" w:rsidR="005743F2" w:rsidRPr="005743F2" w:rsidRDefault="005743F2" w:rsidP="005743F2">
      <w:pPr>
        <w:spacing w:line="480" w:lineRule="auto"/>
        <w:rPr>
          <w:rFonts w:ascii="Times New Roman" w:hAnsi="Times New Roman" w:cs="Times New Roman"/>
          <w:sz w:val="24"/>
          <w:szCs w:val="24"/>
        </w:rPr>
      </w:pPr>
      <w:r w:rsidRPr="005743F2">
        <w:rPr>
          <w:rFonts w:ascii="Times New Roman" w:hAnsi="Times New Roman" w:cs="Times New Roman"/>
          <w:sz w:val="24"/>
          <w:szCs w:val="24"/>
        </w:rPr>
        <w:t>Name</w:t>
      </w:r>
    </w:p>
    <w:p w14:paraId="27DD44B8" w14:textId="0AC0EA34" w:rsidR="005743F2" w:rsidRPr="005743F2" w:rsidRDefault="005743F2" w:rsidP="005743F2">
      <w:pPr>
        <w:spacing w:line="480" w:lineRule="auto"/>
        <w:rPr>
          <w:rFonts w:ascii="Times New Roman" w:hAnsi="Times New Roman" w:cs="Times New Roman"/>
          <w:sz w:val="24"/>
          <w:szCs w:val="24"/>
        </w:rPr>
      </w:pPr>
      <w:r w:rsidRPr="005743F2">
        <w:rPr>
          <w:rFonts w:ascii="Times New Roman" w:hAnsi="Times New Roman" w:cs="Times New Roman"/>
          <w:sz w:val="24"/>
          <w:szCs w:val="24"/>
        </w:rPr>
        <w:t>Professor</w:t>
      </w:r>
    </w:p>
    <w:p w14:paraId="25E57AC0" w14:textId="76B9A5B2" w:rsidR="005743F2" w:rsidRPr="005743F2" w:rsidRDefault="005743F2" w:rsidP="005743F2">
      <w:pPr>
        <w:spacing w:line="480" w:lineRule="auto"/>
        <w:rPr>
          <w:rFonts w:ascii="Times New Roman" w:hAnsi="Times New Roman" w:cs="Times New Roman"/>
          <w:sz w:val="24"/>
          <w:szCs w:val="24"/>
        </w:rPr>
      </w:pPr>
      <w:r w:rsidRPr="005743F2">
        <w:rPr>
          <w:rFonts w:ascii="Times New Roman" w:hAnsi="Times New Roman" w:cs="Times New Roman"/>
          <w:sz w:val="24"/>
          <w:szCs w:val="24"/>
        </w:rPr>
        <w:t>Course Title</w:t>
      </w:r>
    </w:p>
    <w:p w14:paraId="4B1688BC" w14:textId="382E9516" w:rsidR="005743F2" w:rsidRPr="005743F2" w:rsidRDefault="005743F2" w:rsidP="005743F2">
      <w:pPr>
        <w:spacing w:line="480" w:lineRule="auto"/>
        <w:rPr>
          <w:rFonts w:ascii="Times New Roman" w:hAnsi="Times New Roman" w:cs="Times New Roman"/>
          <w:sz w:val="24"/>
          <w:szCs w:val="24"/>
        </w:rPr>
      </w:pPr>
      <w:r w:rsidRPr="005743F2">
        <w:rPr>
          <w:rFonts w:ascii="Times New Roman" w:hAnsi="Times New Roman" w:cs="Times New Roman"/>
          <w:sz w:val="24"/>
          <w:szCs w:val="24"/>
        </w:rPr>
        <w:t>Date</w:t>
      </w:r>
    </w:p>
    <w:p w14:paraId="64DD6A86" w14:textId="5A905AC5" w:rsidR="005F25A6" w:rsidRPr="005743F2" w:rsidRDefault="00196639" w:rsidP="00F4664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Action Proposal</w:t>
      </w:r>
      <w:r w:rsidR="00C76027">
        <w:rPr>
          <w:rFonts w:ascii="Times New Roman" w:hAnsi="Times New Roman" w:cs="Times New Roman"/>
          <w:b/>
          <w:sz w:val="24"/>
          <w:szCs w:val="24"/>
        </w:rPr>
        <w:t xml:space="preserve">- </w:t>
      </w:r>
      <w:r w:rsidR="005F25A6" w:rsidRPr="005743F2">
        <w:rPr>
          <w:rFonts w:ascii="Times New Roman" w:hAnsi="Times New Roman" w:cs="Times New Roman"/>
          <w:b/>
          <w:sz w:val="24"/>
          <w:szCs w:val="24"/>
        </w:rPr>
        <w:t xml:space="preserve">Suicide </w:t>
      </w:r>
      <w:r w:rsidR="005743F2" w:rsidRPr="005743F2">
        <w:rPr>
          <w:rFonts w:ascii="Times New Roman" w:hAnsi="Times New Roman" w:cs="Times New Roman"/>
          <w:b/>
          <w:sz w:val="24"/>
          <w:szCs w:val="24"/>
        </w:rPr>
        <w:t>Case</w:t>
      </w:r>
      <w:r w:rsidR="00C13CD4">
        <w:rPr>
          <w:rFonts w:ascii="Times New Roman" w:hAnsi="Times New Roman" w:cs="Times New Roman"/>
          <w:b/>
          <w:sz w:val="24"/>
          <w:szCs w:val="24"/>
        </w:rPr>
        <w:t>s</w:t>
      </w:r>
      <w:r w:rsidR="005743F2" w:rsidRPr="005743F2">
        <w:rPr>
          <w:rFonts w:ascii="Times New Roman" w:hAnsi="Times New Roman" w:cs="Times New Roman"/>
          <w:b/>
          <w:sz w:val="24"/>
          <w:szCs w:val="24"/>
        </w:rPr>
        <w:t xml:space="preserve"> Among Teenagers</w:t>
      </w:r>
    </w:p>
    <w:p w14:paraId="51ED392A" w14:textId="5CECC5E2" w:rsid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In the last 10 </w:t>
      </w:r>
      <w:r w:rsidR="000D6A0E">
        <w:rPr>
          <w:rFonts w:ascii="Times New Roman" w:hAnsi="Times New Roman" w:cs="Times New Roman"/>
          <w:sz w:val="24"/>
          <w:szCs w:val="24"/>
        </w:rPr>
        <w:t>years,</w:t>
      </w:r>
      <w:r w:rsidRPr="005F25A6">
        <w:rPr>
          <w:rFonts w:ascii="Times New Roman" w:hAnsi="Times New Roman" w:cs="Times New Roman"/>
          <w:sz w:val="24"/>
          <w:szCs w:val="24"/>
        </w:rPr>
        <w:t xml:space="preserve"> suicide has been the leading cause of suicide deaths in adolescence worldwide. It encompasses a huge loss of young lives who could be more productive in the future. Suicidal acts have indeed caused a lot of disruptive social economic and psychosocial effects in modern society. Looking at this issue from a public h</w:t>
      </w:r>
      <w:r w:rsidR="00065403">
        <w:rPr>
          <w:rFonts w:ascii="Times New Roman" w:hAnsi="Times New Roman" w:cs="Times New Roman"/>
          <w:sz w:val="24"/>
          <w:szCs w:val="24"/>
        </w:rPr>
        <w:t xml:space="preserve">ealth angle of psychology </w:t>
      </w:r>
      <w:r w:rsidRPr="005F25A6">
        <w:rPr>
          <w:rFonts w:ascii="Times New Roman" w:hAnsi="Times New Roman" w:cs="Times New Roman"/>
          <w:sz w:val="24"/>
          <w:szCs w:val="24"/>
        </w:rPr>
        <w:t xml:space="preserve">teenage suicide </w:t>
      </w:r>
      <w:r w:rsidR="001541BC">
        <w:rPr>
          <w:rFonts w:ascii="Times New Roman" w:hAnsi="Times New Roman" w:cs="Times New Roman"/>
          <w:sz w:val="24"/>
          <w:szCs w:val="24"/>
        </w:rPr>
        <w:t xml:space="preserve">is </w:t>
      </w:r>
      <w:r w:rsidRPr="005F25A6">
        <w:rPr>
          <w:rFonts w:ascii="Times New Roman" w:hAnsi="Times New Roman" w:cs="Times New Roman"/>
          <w:sz w:val="24"/>
          <w:szCs w:val="24"/>
        </w:rPr>
        <w:t xml:space="preserve">an issue that is calling for immediate measures to control it. This calls for proper data insights on the possible risk factors contributing to this tendency. After consultations and brainstorming with peers in the psychology and public health field some issues have been raised and thought to be key contributors to suicide. Some of these factors are but are not limited to mental disorders, racism, genetic loading specific personality characteristics, </w:t>
      </w:r>
      <w:r w:rsidR="001541BC">
        <w:rPr>
          <w:rFonts w:ascii="Times New Roman" w:hAnsi="Times New Roman" w:cs="Times New Roman"/>
          <w:sz w:val="24"/>
          <w:szCs w:val="24"/>
        </w:rPr>
        <w:t xml:space="preserve">and </w:t>
      </w:r>
      <w:r w:rsidRPr="005F25A6">
        <w:rPr>
          <w:rFonts w:ascii="Times New Roman" w:hAnsi="Times New Roman" w:cs="Times New Roman"/>
          <w:sz w:val="24"/>
          <w:szCs w:val="24"/>
        </w:rPr>
        <w:t>violence</w:t>
      </w:r>
      <w:r w:rsidR="005747A6">
        <w:rPr>
          <w:rFonts w:ascii="Times New Roman" w:hAnsi="Times New Roman" w:cs="Times New Roman"/>
          <w:sz w:val="24"/>
          <w:szCs w:val="24"/>
        </w:rPr>
        <w:t>,</w:t>
      </w:r>
      <w:r w:rsidRPr="005F25A6">
        <w:rPr>
          <w:rFonts w:ascii="Times New Roman" w:hAnsi="Times New Roman" w:cs="Times New Roman"/>
          <w:sz w:val="24"/>
          <w:szCs w:val="24"/>
        </w:rPr>
        <w:t xml:space="preserve"> among others. This action proposal seeks to get deep to get the cause of all this and propose the counter mechanisms that can be used to minimize the occurrence of suicide cases.</w:t>
      </w:r>
    </w:p>
    <w:p w14:paraId="4199380C" w14:textId="072C5F31" w:rsidR="00AE401A" w:rsidRPr="00AE401A" w:rsidRDefault="00AE401A" w:rsidP="00AE401A">
      <w:pPr>
        <w:spacing w:line="480" w:lineRule="auto"/>
        <w:jc w:val="center"/>
        <w:rPr>
          <w:rFonts w:ascii="Times New Roman" w:hAnsi="Times New Roman" w:cs="Times New Roman"/>
          <w:b/>
          <w:sz w:val="24"/>
          <w:szCs w:val="24"/>
        </w:rPr>
      </w:pPr>
      <w:r w:rsidRPr="00AE401A">
        <w:rPr>
          <w:rFonts w:ascii="Times New Roman" w:hAnsi="Times New Roman" w:cs="Times New Roman"/>
          <w:b/>
          <w:sz w:val="24"/>
          <w:szCs w:val="24"/>
        </w:rPr>
        <w:t>Audience of the Action Proposal</w:t>
      </w:r>
    </w:p>
    <w:p w14:paraId="19996393" w14:textId="5B6594F3"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This paper is particularly written and intended to reach all the stakeholders in a child's upbringing life. These people include parents, community social workers, and the government department of children's affairs. The reason for directing this paper to the said audience is because they have got the kno</w:t>
      </w:r>
      <w:r w:rsidR="00AE401A">
        <w:rPr>
          <w:rFonts w:ascii="Times New Roman" w:hAnsi="Times New Roman" w:cs="Times New Roman"/>
          <w:sz w:val="24"/>
          <w:szCs w:val="24"/>
        </w:rPr>
        <w:t>wledge to unravel the complexities that exist</w:t>
      </w:r>
      <w:r w:rsidRPr="005F25A6">
        <w:rPr>
          <w:rFonts w:ascii="Times New Roman" w:hAnsi="Times New Roman" w:cs="Times New Roman"/>
          <w:sz w:val="24"/>
          <w:szCs w:val="24"/>
        </w:rPr>
        <w:t xml:space="preserve"> within the causes of </w:t>
      </w:r>
      <w:r w:rsidR="007810E5">
        <w:rPr>
          <w:rFonts w:ascii="Times New Roman" w:hAnsi="Times New Roman" w:cs="Times New Roman"/>
          <w:sz w:val="24"/>
          <w:szCs w:val="24"/>
        </w:rPr>
        <w:t xml:space="preserve">teenage </w:t>
      </w:r>
      <w:r w:rsidRPr="005F25A6">
        <w:rPr>
          <w:rFonts w:ascii="Times New Roman" w:hAnsi="Times New Roman" w:cs="Times New Roman"/>
          <w:sz w:val="24"/>
          <w:szCs w:val="24"/>
        </w:rPr>
        <w:t xml:space="preserve">suicide. Additionally, all the mentioned groups of the audience have the capability of laying down strategic preventive measures to curb suicide cases.  </w:t>
      </w:r>
    </w:p>
    <w:p w14:paraId="56D069AA" w14:textId="1B9096DA"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           By definition suicide in itself is a fatal self-injurious act to take away one’s life. Although this is an action proposal</w:t>
      </w:r>
      <w:r w:rsidR="005E2B9A">
        <w:rPr>
          <w:rFonts w:ascii="Times New Roman" w:hAnsi="Times New Roman" w:cs="Times New Roman"/>
          <w:sz w:val="24"/>
          <w:szCs w:val="24"/>
        </w:rPr>
        <w:t>,</w:t>
      </w:r>
      <w:r w:rsidRPr="005F25A6">
        <w:rPr>
          <w:rFonts w:ascii="Times New Roman" w:hAnsi="Times New Roman" w:cs="Times New Roman"/>
          <w:sz w:val="24"/>
          <w:szCs w:val="24"/>
        </w:rPr>
        <w:t xml:space="preserve"> there is a dire need to substantially quote the existing statistics on suicide cases among youths to justify the need to sensitize deeper research that would offer proper remedial measures to this problem. According to a statistical report by the </w:t>
      </w:r>
      <w:r w:rsidR="00A9483B">
        <w:rPr>
          <w:rFonts w:ascii="Times New Roman" w:hAnsi="Times New Roman" w:cs="Times New Roman"/>
          <w:sz w:val="24"/>
          <w:szCs w:val="24"/>
        </w:rPr>
        <w:lastRenderedPageBreak/>
        <w:t xml:space="preserve">World Health Organization (WHO), </w:t>
      </w:r>
      <w:r w:rsidRPr="005F25A6">
        <w:rPr>
          <w:rFonts w:ascii="Times New Roman" w:hAnsi="Times New Roman" w:cs="Times New Roman"/>
          <w:sz w:val="24"/>
          <w:szCs w:val="24"/>
        </w:rPr>
        <w:t>over 800,000 people</w:t>
      </w:r>
      <w:r w:rsidR="000C7041">
        <w:rPr>
          <w:rFonts w:ascii="Times New Roman" w:hAnsi="Times New Roman" w:cs="Times New Roman"/>
          <w:sz w:val="24"/>
          <w:szCs w:val="24"/>
        </w:rPr>
        <w:t xml:space="preserve"> die yearly from suicide and 69 percent</w:t>
      </w:r>
      <w:r w:rsidR="00A9483B">
        <w:rPr>
          <w:rFonts w:ascii="Times New Roman" w:hAnsi="Times New Roman" w:cs="Times New Roman"/>
          <w:sz w:val="24"/>
          <w:szCs w:val="24"/>
        </w:rPr>
        <w:t xml:space="preserve"> of these</w:t>
      </w:r>
      <w:r w:rsidRPr="005F25A6">
        <w:rPr>
          <w:rFonts w:ascii="Times New Roman" w:hAnsi="Times New Roman" w:cs="Times New Roman"/>
          <w:sz w:val="24"/>
          <w:szCs w:val="24"/>
        </w:rPr>
        <w:t xml:space="preserve"> are teenagers aged</w:t>
      </w:r>
      <w:r w:rsidR="00A9483B">
        <w:rPr>
          <w:rFonts w:ascii="Times New Roman" w:hAnsi="Times New Roman" w:cs="Times New Roman"/>
          <w:sz w:val="24"/>
          <w:szCs w:val="24"/>
        </w:rPr>
        <w:t xml:space="preserve"> between 12-19. This translates to </w:t>
      </w:r>
      <w:r w:rsidRPr="005F25A6">
        <w:rPr>
          <w:rFonts w:ascii="Times New Roman" w:hAnsi="Times New Roman" w:cs="Times New Roman"/>
          <w:sz w:val="24"/>
          <w:szCs w:val="24"/>
        </w:rPr>
        <w:t xml:space="preserve">10 people per 100,000 people </w:t>
      </w:r>
      <w:r w:rsidR="00B272B3">
        <w:rPr>
          <w:rFonts w:ascii="Times New Roman" w:hAnsi="Times New Roman" w:cs="Times New Roman"/>
          <w:sz w:val="24"/>
          <w:szCs w:val="24"/>
        </w:rPr>
        <w:t xml:space="preserve">making suicide </w:t>
      </w:r>
      <w:r w:rsidR="00A9483B">
        <w:rPr>
          <w:rFonts w:ascii="Times New Roman" w:hAnsi="Times New Roman" w:cs="Times New Roman"/>
          <w:sz w:val="24"/>
          <w:szCs w:val="24"/>
        </w:rPr>
        <w:t xml:space="preserve">to </w:t>
      </w:r>
      <w:r w:rsidR="00B272B3">
        <w:rPr>
          <w:rFonts w:ascii="Times New Roman" w:hAnsi="Times New Roman" w:cs="Times New Roman"/>
          <w:sz w:val="24"/>
          <w:szCs w:val="24"/>
        </w:rPr>
        <w:t>account for 1.4 percent</w:t>
      </w:r>
      <w:r w:rsidRPr="005F25A6">
        <w:rPr>
          <w:rFonts w:ascii="Times New Roman" w:hAnsi="Times New Roman" w:cs="Times New Roman"/>
          <w:sz w:val="24"/>
          <w:szCs w:val="24"/>
        </w:rPr>
        <w:t xml:space="preserve"> of the total deaths that occur every year. In these statistics, the ratio of f</w:t>
      </w:r>
      <w:r w:rsidR="00637295">
        <w:rPr>
          <w:rFonts w:ascii="Times New Roman" w:hAnsi="Times New Roman" w:cs="Times New Roman"/>
          <w:sz w:val="24"/>
          <w:szCs w:val="24"/>
        </w:rPr>
        <w:t>emale to male teenagers is</w:t>
      </w:r>
      <w:r w:rsidRPr="005F25A6">
        <w:rPr>
          <w:rFonts w:ascii="Times New Roman" w:hAnsi="Times New Roman" w:cs="Times New Roman"/>
          <w:sz w:val="24"/>
          <w:szCs w:val="24"/>
        </w:rPr>
        <w:t xml:space="preserve"> 4:1 meaning that males have a high prevalence of suicide (Gansel). These statistics are raising alarm and action ought to be taken to try and mend the possibility of the occurrence of suicide. But medically you cannot cure a disease without knowing the cause; equally, this action proposal seeks to look into these causes and establish what the causes o</w:t>
      </w:r>
      <w:r w:rsidR="00637295">
        <w:rPr>
          <w:rFonts w:ascii="Times New Roman" w:hAnsi="Times New Roman" w:cs="Times New Roman"/>
          <w:sz w:val="24"/>
          <w:szCs w:val="24"/>
        </w:rPr>
        <w:t>f suicide cases among teens are. It also seeks to provide measures that can be implemented to reduce the prevalence of teenage suicide cases.</w:t>
      </w:r>
      <w:r w:rsidRPr="005F25A6">
        <w:rPr>
          <w:rFonts w:ascii="Times New Roman" w:hAnsi="Times New Roman" w:cs="Times New Roman"/>
          <w:sz w:val="24"/>
          <w:szCs w:val="24"/>
        </w:rPr>
        <w:t xml:space="preserve"> </w:t>
      </w:r>
    </w:p>
    <w:p w14:paraId="0D4F4BF0" w14:textId="54049917" w:rsidR="005F25A6" w:rsidRPr="005F25A6" w:rsidRDefault="005F25A6" w:rsidP="00440191">
      <w:pPr>
        <w:spacing w:line="480" w:lineRule="auto"/>
        <w:jc w:val="center"/>
        <w:rPr>
          <w:rFonts w:ascii="Times New Roman" w:hAnsi="Times New Roman" w:cs="Times New Roman"/>
          <w:b/>
          <w:bCs/>
          <w:sz w:val="24"/>
          <w:szCs w:val="24"/>
        </w:rPr>
      </w:pPr>
      <w:r w:rsidRPr="005F25A6">
        <w:rPr>
          <w:rFonts w:ascii="Times New Roman" w:hAnsi="Times New Roman" w:cs="Times New Roman"/>
          <w:b/>
          <w:bCs/>
          <w:sz w:val="24"/>
          <w:szCs w:val="24"/>
        </w:rPr>
        <w:t xml:space="preserve">Key </w:t>
      </w:r>
      <w:r w:rsidR="00440191" w:rsidRPr="005F25A6">
        <w:rPr>
          <w:rFonts w:ascii="Times New Roman" w:hAnsi="Times New Roman" w:cs="Times New Roman"/>
          <w:b/>
          <w:bCs/>
          <w:sz w:val="24"/>
          <w:szCs w:val="24"/>
        </w:rPr>
        <w:t xml:space="preserve">Causes </w:t>
      </w:r>
      <w:r w:rsidRPr="005F25A6">
        <w:rPr>
          <w:rFonts w:ascii="Times New Roman" w:hAnsi="Times New Roman" w:cs="Times New Roman"/>
          <w:b/>
          <w:bCs/>
          <w:sz w:val="24"/>
          <w:szCs w:val="24"/>
        </w:rPr>
        <w:t xml:space="preserve">of </w:t>
      </w:r>
      <w:r w:rsidR="00440191" w:rsidRPr="005F25A6">
        <w:rPr>
          <w:rFonts w:ascii="Times New Roman" w:hAnsi="Times New Roman" w:cs="Times New Roman"/>
          <w:b/>
          <w:bCs/>
          <w:sz w:val="24"/>
          <w:szCs w:val="24"/>
        </w:rPr>
        <w:t xml:space="preserve">Suicides </w:t>
      </w:r>
      <w:r w:rsidRPr="005F25A6">
        <w:rPr>
          <w:rFonts w:ascii="Times New Roman" w:hAnsi="Times New Roman" w:cs="Times New Roman"/>
          <w:b/>
          <w:bCs/>
          <w:sz w:val="24"/>
          <w:szCs w:val="24"/>
        </w:rPr>
        <w:t xml:space="preserve">in </w:t>
      </w:r>
      <w:r w:rsidR="00440191" w:rsidRPr="005F25A6">
        <w:rPr>
          <w:rFonts w:ascii="Times New Roman" w:hAnsi="Times New Roman" w:cs="Times New Roman"/>
          <w:b/>
          <w:bCs/>
          <w:sz w:val="24"/>
          <w:szCs w:val="24"/>
        </w:rPr>
        <w:t>Teenagers</w:t>
      </w:r>
      <w:r w:rsidR="00D418F5">
        <w:rPr>
          <w:rFonts w:ascii="Times New Roman" w:hAnsi="Times New Roman" w:cs="Times New Roman"/>
          <w:b/>
          <w:bCs/>
          <w:sz w:val="24"/>
          <w:szCs w:val="24"/>
        </w:rPr>
        <w:t xml:space="preserve"> and Solutions</w:t>
      </w:r>
    </w:p>
    <w:p w14:paraId="3620ECA9"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Mental Disorders</w:t>
      </w:r>
    </w:p>
    <w:p w14:paraId="4D8C0E2C" w14:textId="0AAF6B7B" w:rsidR="005A5E9D" w:rsidRDefault="005F25A6" w:rsidP="00637295">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Mental disorders have been featured a</w:t>
      </w:r>
      <w:r w:rsidR="00B86C76">
        <w:rPr>
          <w:rFonts w:ascii="Times New Roman" w:hAnsi="Times New Roman" w:cs="Times New Roman"/>
          <w:sz w:val="24"/>
          <w:szCs w:val="24"/>
        </w:rPr>
        <w:t>s the critical cause of suicide</w:t>
      </w:r>
      <w:r w:rsidRPr="005F25A6">
        <w:rPr>
          <w:rFonts w:ascii="Times New Roman" w:hAnsi="Times New Roman" w:cs="Times New Roman"/>
          <w:sz w:val="24"/>
          <w:szCs w:val="24"/>
        </w:rPr>
        <w:t xml:space="preserve"> in teenagers all over the world. Statistics say that mental </w:t>
      </w:r>
      <w:r w:rsidR="00B86C76">
        <w:rPr>
          <w:rFonts w:ascii="Times New Roman" w:hAnsi="Times New Roman" w:cs="Times New Roman"/>
          <w:sz w:val="24"/>
          <w:szCs w:val="24"/>
        </w:rPr>
        <w:t>disorders contribute to over 90 percent</w:t>
      </w:r>
      <w:r w:rsidRPr="005F25A6">
        <w:rPr>
          <w:rFonts w:ascii="Times New Roman" w:hAnsi="Times New Roman" w:cs="Times New Roman"/>
          <w:sz w:val="24"/>
          <w:szCs w:val="24"/>
        </w:rPr>
        <w:t xml:space="preserve"> of suicide deaths. Depression which is one of the mental di</w:t>
      </w:r>
      <w:r w:rsidR="00B86C76">
        <w:rPr>
          <w:rFonts w:ascii="Times New Roman" w:hAnsi="Times New Roman" w:cs="Times New Roman"/>
          <w:sz w:val="24"/>
          <w:szCs w:val="24"/>
        </w:rPr>
        <w:t>sorders was found to take 50-65 percent</w:t>
      </w:r>
      <w:r w:rsidRPr="005F25A6">
        <w:rPr>
          <w:rFonts w:ascii="Times New Roman" w:hAnsi="Times New Roman" w:cs="Times New Roman"/>
          <w:sz w:val="24"/>
          <w:szCs w:val="24"/>
        </w:rPr>
        <w:t xml:space="preserve"> of the risk of suicides followed by substance abuse which involves drugs and alcoholic drinks. (</w:t>
      </w:r>
      <w:r w:rsidR="00A535E3">
        <w:rPr>
          <w:rFonts w:ascii="Times New Roman" w:hAnsi="Times New Roman" w:cs="Times New Roman"/>
          <w:sz w:val="24"/>
          <w:szCs w:val="24"/>
        </w:rPr>
        <w:t>“</w:t>
      </w:r>
      <w:r w:rsidRPr="005F25A6">
        <w:rPr>
          <w:rFonts w:ascii="Times New Roman" w:hAnsi="Times New Roman" w:cs="Times New Roman"/>
          <w:sz w:val="24"/>
          <w:szCs w:val="24"/>
        </w:rPr>
        <w:t>Teen Suicide</w:t>
      </w:r>
      <w:r w:rsidR="00A535E3">
        <w:rPr>
          <w:rFonts w:ascii="Times New Roman" w:hAnsi="Times New Roman" w:cs="Times New Roman"/>
          <w:sz w:val="24"/>
          <w:szCs w:val="24"/>
        </w:rPr>
        <w:t>”</w:t>
      </w:r>
      <w:r w:rsidRPr="005F25A6">
        <w:rPr>
          <w:rFonts w:ascii="Times New Roman" w:hAnsi="Times New Roman" w:cs="Times New Roman"/>
          <w:sz w:val="24"/>
          <w:szCs w:val="24"/>
        </w:rPr>
        <w:t>) Other mental disorders that are said to be the cause for suicides occasionally are eating disorders among adolescents</w:t>
      </w:r>
      <w:r w:rsidR="00B86C76">
        <w:rPr>
          <w:rFonts w:ascii="Times New Roman" w:hAnsi="Times New Roman" w:cs="Times New Roman"/>
          <w:sz w:val="24"/>
          <w:szCs w:val="24"/>
        </w:rPr>
        <w:t xml:space="preserve"> and </w:t>
      </w:r>
      <w:r w:rsidRPr="005F25A6">
        <w:rPr>
          <w:rFonts w:ascii="Times New Roman" w:hAnsi="Times New Roman" w:cs="Times New Roman"/>
          <w:sz w:val="24"/>
          <w:szCs w:val="24"/>
        </w:rPr>
        <w:t>schizophrenia,</w:t>
      </w:r>
      <w:r w:rsidR="00B86C76">
        <w:rPr>
          <w:rFonts w:ascii="Times New Roman" w:hAnsi="Times New Roman" w:cs="Times New Roman"/>
          <w:sz w:val="24"/>
          <w:szCs w:val="24"/>
        </w:rPr>
        <w:t xml:space="preserve"> among others</w:t>
      </w:r>
      <w:r w:rsidR="0096157B">
        <w:rPr>
          <w:rFonts w:ascii="Times New Roman" w:hAnsi="Times New Roman" w:cs="Times New Roman"/>
          <w:sz w:val="24"/>
          <w:szCs w:val="24"/>
        </w:rPr>
        <w:t>. Whenever</w:t>
      </w:r>
      <w:r w:rsidRPr="005F25A6">
        <w:rPr>
          <w:rFonts w:ascii="Times New Roman" w:hAnsi="Times New Roman" w:cs="Times New Roman"/>
          <w:sz w:val="24"/>
          <w:szCs w:val="24"/>
        </w:rPr>
        <w:t xml:space="preserve"> a teenager becomes too depressed sometimes they tend to distance themselves from the rest and the feeling of self-hate and worthlessness builds with time</w:t>
      </w:r>
      <w:r w:rsidR="002A2FFE">
        <w:rPr>
          <w:rFonts w:ascii="Times New Roman" w:hAnsi="Times New Roman" w:cs="Times New Roman"/>
          <w:sz w:val="24"/>
          <w:szCs w:val="24"/>
        </w:rPr>
        <w:t>. It</w:t>
      </w:r>
      <w:r w:rsidR="002A7122">
        <w:rPr>
          <w:rFonts w:ascii="Times New Roman" w:hAnsi="Times New Roman" w:cs="Times New Roman"/>
          <w:sz w:val="24"/>
          <w:szCs w:val="24"/>
        </w:rPr>
        <w:t xml:space="preserve"> reaches a time when they are unable to </w:t>
      </w:r>
      <w:r w:rsidRPr="005F25A6">
        <w:rPr>
          <w:rFonts w:ascii="Times New Roman" w:hAnsi="Times New Roman" w:cs="Times New Roman"/>
          <w:sz w:val="24"/>
          <w:szCs w:val="24"/>
        </w:rPr>
        <w:t xml:space="preserve">control it anymore and </w:t>
      </w:r>
      <w:r w:rsidR="002A7122">
        <w:rPr>
          <w:rFonts w:ascii="Times New Roman" w:hAnsi="Times New Roman" w:cs="Times New Roman"/>
          <w:sz w:val="24"/>
          <w:szCs w:val="24"/>
        </w:rPr>
        <w:t>succumb to</w:t>
      </w:r>
      <w:r w:rsidRPr="005F25A6">
        <w:rPr>
          <w:rFonts w:ascii="Times New Roman" w:hAnsi="Times New Roman" w:cs="Times New Roman"/>
          <w:sz w:val="24"/>
          <w:szCs w:val="24"/>
        </w:rPr>
        <w:t xml:space="preserve"> suicide.</w:t>
      </w:r>
    </w:p>
    <w:p w14:paraId="050510FB"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Availability of Means</w:t>
      </w:r>
    </w:p>
    <w:p w14:paraId="2E692408" w14:textId="6B69B5DC"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lastRenderedPageBreak/>
        <w:t>Sometimes people think that suicide just happens at once but this is not the case. From a psychology point of view, it’s a process that involves a lot of inner battles in one’s mental set up and at times the decision to commit suicide is normally developed over a long period. It is like a lifetime landmine that is normally under incubation awaiting eruption. Coming to the point; sometimes suicide is accelerated by the availability of methods to conduct it. Remember there is the power of psychosocial stressors that puts an individual under self-trial. The spirit of one to never exist cumulatively builds up. The hate on oneself and self-bl</w:t>
      </w:r>
      <w:r w:rsidR="00F352F1">
        <w:rPr>
          <w:rFonts w:ascii="Times New Roman" w:hAnsi="Times New Roman" w:cs="Times New Roman"/>
          <w:sz w:val="24"/>
          <w:szCs w:val="24"/>
        </w:rPr>
        <w:t>ame are the key things that lay</w:t>
      </w:r>
      <w:r w:rsidRPr="005F25A6">
        <w:rPr>
          <w:rFonts w:ascii="Times New Roman" w:hAnsi="Times New Roman" w:cs="Times New Roman"/>
          <w:sz w:val="24"/>
          <w:szCs w:val="24"/>
        </w:rPr>
        <w:t xml:space="preserve"> beside the available means to kill oneself. From the statistics</w:t>
      </w:r>
      <w:r w:rsidR="0015496E">
        <w:rPr>
          <w:rFonts w:ascii="Times New Roman" w:hAnsi="Times New Roman" w:cs="Times New Roman"/>
          <w:sz w:val="24"/>
          <w:szCs w:val="24"/>
        </w:rPr>
        <w:t>,</w:t>
      </w:r>
      <w:r w:rsidRPr="005F25A6">
        <w:rPr>
          <w:rFonts w:ascii="Times New Roman" w:hAnsi="Times New Roman" w:cs="Times New Roman"/>
          <w:sz w:val="24"/>
          <w:szCs w:val="24"/>
        </w:rPr>
        <w:t xml:space="preserve"> most children commit suicide either by hanging, poisoning with prescribed drugs, running into traffic, or even jumping from a cliff. On the other hand adolescents from age 16 -19 use varied methods with young men using firearms to kill themselves. This is the reason why many governments restrict gun licensing to avoid such occurrences. Some studies have demonstrated that deliberate effort to restrict the physical availability of methods to commit suicide is crucial in building up suicide preventive strategies. Additionally, the media has also contributed to the cognitive availability of ways to commit suicide which gives these teenagers suggestions of ways to commit suicide which have indeed contributed to the rise in suicide crimes (Stafford). </w:t>
      </w:r>
    </w:p>
    <w:p w14:paraId="12981F40"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Family Factors</w:t>
      </w:r>
    </w:p>
    <w:p w14:paraId="70F393A4" w14:textId="01D991AD"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The famous socialist and psychologist came up with the Bobo doll experiment whose idea was to demonstrate how the environment affects a child’s life. Most children have grown up in chaotic families, with violence becoming a daily routine</w:t>
      </w:r>
      <w:r w:rsidR="00424E5E">
        <w:rPr>
          <w:rFonts w:ascii="Times New Roman" w:hAnsi="Times New Roman" w:cs="Times New Roman"/>
          <w:sz w:val="24"/>
          <w:szCs w:val="24"/>
        </w:rPr>
        <w:t xml:space="preserve">. These </w:t>
      </w:r>
      <w:r w:rsidRPr="005F25A6">
        <w:rPr>
          <w:rFonts w:ascii="Times New Roman" w:hAnsi="Times New Roman" w:cs="Times New Roman"/>
          <w:sz w:val="24"/>
          <w:szCs w:val="24"/>
        </w:rPr>
        <w:t xml:space="preserve">children </w:t>
      </w:r>
      <w:r w:rsidR="00424E5E">
        <w:rPr>
          <w:rFonts w:ascii="Times New Roman" w:hAnsi="Times New Roman" w:cs="Times New Roman"/>
          <w:sz w:val="24"/>
          <w:szCs w:val="24"/>
        </w:rPr>
        <w:t>become rebellious</w:t>
      </w:r>
      <w:r w:rsidRPr="005F25A6">
        <w:rPr>
          <w:rFonts w:ascii="Times New Roman" w:hAnsi="Times New Roman" w:cs="Times New Roman"/>
          <w:sz w:val="24"/>
          <w:szCs w:val="24"/>
        </w:rPr>
        <w:t xml:space="preserve"> and aggressive to anyone who hits them below the belt. The spirit of maliciousness and anger is a seed that is normally incubated in environments in which a child has grown up</w:t>
      </w:r>
      <w:r w:rsidR="00A535E3">
        <w:rPr>
          <w:rFonts w:ascii="Times New Roman" w:hAnsi="Times New Roman" w:cs="Times New Roman"/>
          <w:sz w:val="24"/>
          <w:szCs w:val="24"/>
        </w:rPr>
        <w:t xml:space="preserve"> (Ruha).</w:t>
      </w:r>
      <w:r w:rsidRPr="005F25A6">
        <w:rPr>
          <w:rFonts w:ascii="Times New Roman" w:hAnsi="Times New Roman" w:cs="Times New Roman"/>
          <w:sz w:val="24"/>
          <w:szCs w:val="24"/>
        </w:rPr>
        <w:t xml:space="preserve"> Some of these teenagers find it hard to see what is good in their lives. To them, at times they find death as the shortes</w:t>
      </w:r>
      <w:r w:rsidR="00424E5E">
        <w:rPr>
          <w:rFonts w:ascii="Times New Roman" w:hAnsi="Times New Roman" w:cs="Times New Roman"/>
          <w:sz w:val="24"/>
          <w:szCs w:val="24"/>
        </w:rPr>
        <w:t xml:space="preserve">t way possible to keep them </w:t>
      </w:r>
      <w:r w:rsidRPr="005F25A6">
        <w:rPr>
          <w:rFonts w:ascii="Times New Roman" w:hAnsi="Times New Roman" w:cs="Times New Roman"/>
          <w:sz w:val="24"/>
          <w:szCs w:val="24"/>
        </w:rPr>
        <w:t xml:space="preserve">from </w:t>
      </w:r>
      <w:r w:rsidR="00424E5E">
        <w:rPr>
          <w:rFonts w:ascii="Times New Roman" w:hAnsi="Times New Roman" w:cs="Times New Roman"/>
          <w:sz w:val="24"/>
          <w:szCs w:val="24"/>
        </w:rPr>
        <w:t>the plight of</w:t>
      </w:r>
      <w:r w:rsidRPr="005F25A6">
        <w:rPr>
          <w:rFonts w:ascii="Times New Roman" w:hAnsi="Times New Roman" w:cs="Times New Roman"/>
          <w:sz w:val="24"/>
          <w:szCs w:val="24"/>
        </w:rPr>
        <w:t xml:space="preserve"> family violence and domestic wrangles. This way</w:t>
      </w:r>
      <w:r w:rsidR="003945D3">
        <w:rPr>
          <w:rFonts w:ascii="Times New Roman" w:hAnsi="Times New Roman" w:cs="Times New Roman"/>
          <w:sz w:val="24"/>
          <w:szCs w:val="24"/>
        </w:rPr>
        <w:t>,</w:t>
      </w:r>
      <w:r w:rsidRPr="005F25A6">
        <w:rPr>
          <w:rFonts w:ascii="Times New Roman" w:hAnsi="Times New Roman" w:cs="Times New Roman"/>
          <w:sz w:val="24"/>
          <w:szCs w:val="24"/>
        </w:rPr>
        <w:t xml:space="preserve"> they find themselves committing suicide due to the circumstance they are in.</w:t>
      </w:r>
    </w:p>
    <w:p w14:paraId="4B740006" w14:textId="75797175" w:rsidR="005F25A6" w:rsidRDefault="005F25A6" w:rsidP="004238C1">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The other family factor that has been associated with </w:t>
      </w:r>
      <w:r w:rsidR="00C778FC">
        <w:rPr>
          <w:rFonts w:ascii="Times New Roman" w:hAnsi="Times New Roman" w:cs="Times New Roman"/>
          <w:sz w:val="24"/>
          <w:szCs w:val="24"/>
        </w:rPr>
        <w:t xml:space="preserve">teen </w:t>
      </w:r>
      <w:r w:rsidRPr="005F25A6">
        <w:rPr>
          <w:rFonts w:ascii="Times New Roman" w:hAnsi="Times New Roman" w:cs="Times New Roman"/>
          <w:sz w:val="24"/>
          <w:szCs w:val="24"/>
        </w:rPr>
        <w:t>suicide</w:t>
      </w:r>
      <w:r w:rsidR="00C778FC">
        <w:rPr>
          <w:rFonts w:ascii="Times New Roman" w:hAnsi="Times New Roman" w:cs="Times New Roman"/>
          <w:sz w:val="24"/>
          <w:szCs w:val="24"/>
        </w:rPr>
        <w:t xml:space="preserve"> </w:t>
      </w:r>
      <w:r w:rsidRPr="005F25A6">
        <w:rPr>
          <w:rFonts w:ascii="Times New Roman" w:hAnsi="Times New Roman" w:cs="Times New Roman"/>
          <w:sz w:val="24"/>
          <w:szCs w:val="24"/>
        </w:rPr>
        <w:t>is the existence of mental disorders in a certain family. The behavior is typically passed to the generations and it all together becomes a trend and many of the family members tend to copy that tendency. The other issue that has been identified in most families is improper communication by the family members which drastically makes the teenagers feel misunderstood and hated and they end up committing suicide.</w:t>
      </w:r>
    </w:p>
    <w:p w14:paraId="3C31D35A"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Physical or sexual abuse</w:t>
      </w:r>
    </w:p>
    <w:p w14:paraId="5E85F01F" w14:textId="05C13751"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ab/>
        <w:t xml:space="preserve">Another critical cause of suicide cases among teenagers </w:t>
      </w:r>
      <w:r w:rsidR="002B37BA">
        <w:rPr>
          <w:rFonts w:ascii="Times New Roman" w:hAnsi="Times New Roman" w:cs="Times New Roman"/>
          <w:sz w:val="24"/>
          <w:szCs w:val="24"/>
        </w:rPr>
        <w:t xml:space="preserve">is </w:t>
      </w:r>
      <w:r w:rsidRPr="005F25A6">
        <w:rPr>
          <w:rFonts w:ascii="Times New Roman" w:hAnsi="Times New Roman" w:cs="Times New Roman"/>
          <w:sz w:val="24"/>
          <w:szCs w:val="24"/>
        </w:rPr>
        <w:t>sexual abuse or physical torture.</w:t>
      </w:r>
      <w:r w:rsidR="002B37BA">
        <w:rPr>
          <w:rFonts w:ascii="Times New Roman" w:hAnsi="Times New Roman" w:cs="Times New Roman"/>
          <w:sz w:val="24"/>
          <w:szCs w:val="24"/>
        </w:rPr>
        <w:t xml:space="preserve"> For example,</w:t>
      </w:r>
      <w:r w:rsidRPr="005F25A6">
        <w:rPr>
          <w:rFonts w:ascii="Times New Roman" w:hAnsi="Times New Roman" w:cs="Times New Roman"/>
          <w:sz w:val="24"/>
          <w:szCs w:val="24"/>
        </w:rPr>
        <w:t xml:space="preserve"> </w:t>
      </w:r>
      <w:r w:rsidR="002B37BA">
        <w:rPr>
          <w:rFonts w:ascii="Times New Roman" w:hAnsi="Times New Roman" w:cs="Times New Roman"/>
          <w:sz w:val="24"/>
          <w:szCs w:val="24"/>
        </w:rPr>
        <w:t xml:space="preserve">in Australia, </w:t>
      </w:r>
      <w:r w:rsidRPr="005F25A6">
        <w:rPr>
          <w:rFonts w:ascii="Times New Roman" w:hAnsi="Times New Roman" w:cs="Times New Roman"/>
          <w:sz w:val="24"/>
          <w:szCs w:val="24"/>
        </w:rPr>
        <w:t>there is a group of Aboriginal people who have recorded the highest cases of female teenage suicide as a result of sexual abus</w:t>
      </w:r>
      <w:r w:rsidR="002B37BA">
        <w:rPr>
          <w:rFonts w:ascii="Times New Roman" w:hAnsi="Times New Roman" w:cs="Times New Roman"/>
          <w:sz w:val="24"/>
          <w:szCs w:val="24"/>
        </w:rPr>
        <w:t>e. The little teenage girls get</w:t>
      </w:r>
      <w:r w:rsidRPr="005F25A6">
        <w:rPr>
          <w:rFonts w:ascii="Times New Roman" w:hAnsi="Times New Roman" w:cs="Times New Roman"/>
          <w:sz w:val="24"/>
          <w:szCs w:val="24"/>
        </w:rPr>
        <w:t xml:space="preserve"> exposed to sex while they are as young as 10 years old. According to statistics</w:t>
      </w:r>
      <w:r w:rsidR="002B37BA">
        <w:rPr>
          <w:rFonts w:ascii="Times New Roman" w:hAnsi="Times New Roman" w:cs="Times New Roman"/>
          <w:sz w:val="24"/>
          <w:szCs w:val="24"/>
        </w:rPr>
        <w:t>,</w:t>
      </w:r>
      <w:r w:rsidRPr="005F25A6">
        <w:rPr>
          <w:rFonts w:ascii="Times New Roman" w:hAnsi="Times New Roman" w:cs="Times New Roman"/>
          <w:sz w:val="24"/>
          <w:szCs w:val="24"/>
        </w:rPr>
        <w:t xml:space="preserve"> the economic conditions of the aboriginal people is normally very low and due to this fact the young teenagers are taken advantage of by those with good economic status. The studies further </w:t>
      </w:r>
      <w:r w:rsidR="002B37BA" w:rsidRPr="005F25A6">
        <w:rPr>
          <w:rFonts w:ascii="Times New Roman" w:hAnsi="Times New Roman" w:cs="Times New Roman"/>
          <w:sz w:val="24"/>
          <w:szCs w:val="24"/>
        </w:rPr>
        <w:t>indicate</w:t>
      </w:r>
      <w:r w:rsidRPr="005F25A6">
        <w:rPr>
          <w:rFonts w:ascii="Times New Roman" w:hAnsi="Times New Roman" w:cs="Times New Roman"/>
          <w:sz w:val="24"/>
          <w:szCs w:val="24"/>
        </w:rPr>
        <w:t xml:space="preserve"> that these girls develop childhoo</w:t>
      </w:r>
      <w:r w:rsidR="002B37BA">
        <w:rPr>
          <w:rFonts w:ascii="Times New Roman" w:hAnsi="Times New Roman" w:cs="Times New Roman"/>
          <w:sz w:val="24"/>
          <w:szCs w:val="24"/>
        </w:rPr>
        <w:t>d trauma, hate for men and t</w:t>
      </w:r>
      <w:r w:rsidRPr="005F25A6">
        <w:rPr>
          <w:rFonts w:ascii="Times New Roman" w:hAnsi="Times New Roman" w:cs="Times New Roman"/>
          <w:sz w:val="24"/>
          <w:szCs w:val="24"/>
        </w:rPr>
        <w:t>end to engage into substance</w:t>
      </w:r>
      <w:r w:rsidR="002B37BA">
        <w:rPr>
          <w:rFonts w:ascii="Times New Roman" w:hAnsi="Times New Roman" w:cs="Times New Roman"/>
          <w:sz w:val="24"/>
          <w:szCs w:val="24"/>
        </w:rPr>
        <w:t xml:space="preserve"> abuse </w:t>
      </w:r>
      <w:r w:rsidRPr="005F25A6">
        <w:rPr>
          <w:rFonts w:ascii="Times New Roman" w:hAnsi="Times New Roman" w:cs="Times New Roman"/>
          <w:sz w:val="24"/>
          <w:szCs w:val="24"/>
        </w:rPr>
        <w:t>to kill the stress they are in; but life at times becomes so unfair because these teenagers en</w:t>
      </w:r>
      <w:r w:rsidR="002B37BA">
        <w:rPr>
          <w:rFonts w:ascii="Times New Roman" w:hAnsi="Times New Roman" w:cs="Times New Roman"/>
          <w:sz w:val="24"/>
          <w:szCs w:val="24"/>
        </w:rPr>
        <w:t>ds up getting early pregnancies</w:t>
      </w:r>
      <w:r w:rsidRPr="005F25A6">
        <w:rPr>
          <w:rFonts w:ascii="Times New Roman" w:hAnsi="Times New Roman" w:cs="Times New Roman"/>
          <w:sz w:val="24"/>
          <w:szCs w:val="24"/>
        </w:rPr>
        <w:t>.</w:t>
      </w:r>
      <w:r w:rsidR="002B37BA">
        <w:rPr>
          <w:rFonts w:ascii="Times New Roman" w:hAnsi="Times New Roman" w:cs="Times New Roman"/>
          <w:sz w:val="24"/>
          <w:szCs w:val="24"/>
        </w:rPr>
        <w:t xml:space="preserve"> </w:t>
      </w:r>
      <w:r w:rsidRPr="005F25A6">
        <w:rPr>
          <w:rFonts w:ascii="Times New Roman" w:hAnsi="Times New Roman" w:cs="Times New Roman"/>
          <w:sz w:val="24"/>
          <w:szCs w:val="24"/>
        </w:rPr>
        <w:t xml:space="preserve">These series of abuse </w:t>
      </w:r>
      <w:r w:rsidR="002B37BA" w:rsidRPr="005F25A6">
        <w:rPr>
          <w:rFonts w:ascii="Times New Roman" w:hAnsi="Times New Roman" w:cs="Times New Roman"/>
          <w:sz w:val="24"/>
          <w:szCs w:val="24"/>
        </w:rPr>
        <w:t>make</w:t>
      </w:r>
      <w:r w:rsidRPr="005F25A6">
        <w:rPr>
          <w:rFonts w:ascii="Times New Roman" w:hAnsi="Times New Roman" w:cs="Times New Roman"/>
          <w:sz w:val="24"/>
          <w:szCs w:val="24"/>
        </w:rPr>
        <w:t xml:space="preserve"> the young teenager girls to develop self-hate, lose direction in life</w:t>
      </w:r>
      <w:r w:rsidR="002B37BA">
        <w:rPr>
          <w:rFonts w:ascii="Times New Roman" w:hAnsi="Times New Roman" w:cs="Times New Roman"/>
          <w:sz w:val="24"/>
          <w:szCs w:val="24"/>
        </w:rPr>
        <w:t>,</w:t>
      </w:r>
      <w:r w:rsidRPr="005F25A6">
        <w:rPr>
          <w:rFonts w:ascii="Times New Roman" w:hAnsi="Times New Roman" w:cs="Times New Roman"/>
          <w:sz w:val="24"/>
          <w:szCs w:val="24"/>
        </w:rPr>
        <w:t xml:space="preserve"> and the aftermath makes them develop suicidal thoughts</w:t>
      </w:r>
      <w:r w:rsidR="002B37BA">
        <w:rPr>
          <w:rFonts w:ascii="Times New Roman" w:hAnsi="Times New Roman" w:cs="Times New Roman"/>
          <w:sz w:val="24"/>
          <w:szCs w:val="24"/>
        </w:rPr>
        <w:t>,</w:t>
      </w:r>
      <w:r w:rsidRPr="005F25A6">
        <w:rPr>
          <w:rFonts w:ascii="Times New Roman" w:hAnsi="Times New Roman" w:cs="Times New Roman"/>
          <w:sz w:val="24"/>
          <w:szCs w:val="24"/>
        </w:rPr>
        <w:t xml:space="preserve"> which they finally execute (De Leo et al.).</w:t>
      </w:r>
    </w:p>
    <w:p w14:paraId="1215B94A" w14:textId="2A74F24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ab/>
        <w:t>Physical abuse in</w:t>
      </w:r>
      <w:r w:rsidR="00D56491">
        <w:rPr>
          <w:rFonts w:ascii="Times New Roman" w:hAnsi="Times New Roman" w:cs="Times New Roman"/>
          <w:sz w:val="24"/>
          <w:szCs w:val="24"/>
        </w:rPr>
        <w:t xml:space="preserve"> form of beatings has</w:t>
      </w:r>
      <w:r w:rsidRPr="005F25A6">
        <w:rPr>
          <w:rFonts w:ascii="Times New Roman" w:hAnsi="Times New Roman" w:cs="Times New Roman"/>
          <w:sz w:val="24"/>
          <w:szCs w:val="24"/>
        </w:rPr>
        <w:t xml:space="preserve"> also been featured as a cause for suicide. In Africa</w:t>
      </w:r>
      <w:r w:rsidR="00D56491">
        <w:rPr>
          <w:rFonts w:ascii="Times New Roman" w:hAnsi="Times New Roman" w:cs="Times New Roman"/>
          <w:sz w:val="24"/>
          <w:szCs w:val="24"/>
        </w:rPr>
        <w:t>,</w:t>
      </w:r>
      <w:r w:rsidRPr="005F25A6">
        <w:rPr>
          <w:rFonts w:ascii="Times New Roman" w:hAnsi="Times New Roman" w:cs="Times New Roman"/>
          <w:sz w:val="24"/>
          <w:szCs w:val="24"/>
        </w:rPr>
        <w:t xml:space="preserve"> many teenagers who commit suicide do it as a result of physically being</w:t>
      </w:r>
      <w:r w:rsidR="00D56491">
        <w:rPr>
          <w:rFonts w:ascii="Times New Roman" w:hAnsi="Times New Roman" w:cs="Times New Roman"/>
          <w:sz w:val="24"/>
          <w:szCs w:val="24"/>
        </w:rPr>
        <w:t xml:space="preserve"> abused by their parents or guardians. These</w:t>
      </w:r>
      <w:r w:rsidRPr="005F25A6">
        <w:rPr>
          <w:rFonts w:ascii="Times New Roman" w:hAnsi="Times New Roman" w:cs="Times New Roman"/>
          <w:sz w:val="24"/>
          <w:szCs w:val="24"/>
        </w:rPr>
        <w:t xml:space="preserve"> beating</w:t>
      </w:r>
      <w:r w:rsidR="00D56491">
        <w:rPr>
          <w:rFonts w:ascii="Times New Roman" w:hAnsi="Times New Roman" w:cs="Times New Roman"/>
          <w:sz w:val="24"/>
          <w:szCs w:val="24"/>
        </w:rPr>
        <w:t>s</w:t>
      </w:r>
      <w:r w:rsidRPr="005F25A6">
        <w:rPr>
          <w:rFonts w:ascii="Times New Roman" w:hAnsi="Times New Roman" w:cs="Times New Roman"/>
          <w:sz w:val="24"/>
          <w:szCs w:val="24"/>
        </w:rPr>
        <w:t xml:space="preserve"> always have a negativ</w:t>
      </w:r>
      <w:r w:rsidR="0060284B">
        <w:rPr>
          <w:rFonts w:ascii="Times New Roman" w:hAnsi="Times New Roman" w:cs="Times New Roman"/>
          <w:sz w:val="24"/>
          <w:szCs w:val="24"/>
        </w:rPr>
        <w:t>e implication on the teens, such as the feelings of being hated, being useless, or being good for nothing in the family, among others</w:t>
      </w:r>
      <w:r w:rsidRPr="005F25A6">
        <w:rPr>
          <w:rFonts w:ascii="Times New Roman" w:hAnsi="Times New Roman" w:cs="Times New Roman"/>
          <w:sz w:val="24"/>
          <w:szCs w:val="24"/>
        </w:rPr>
        <w:t>. When</w:t>
      </w:r>
      <w:r w:rsidR="00247A4C">
        <w:rPr>
          <w:rFonts w:ascii="Times New Roman" w:hAnsi="Times New Roman" w:cs="Times New Roman"/>
          <w:sz w:val="24"/>
          <w:szCs w:val="24"/>
        </w:rPr>
        <w:t>ever these statements encroach</w:t>
      </w:r>
      <w:r w:rsidRPr="005F25A6">
        <w:rPr>
          <w:rFonts w:ascii="Times New Roman" w:hAnsi="Times New Roman" w:cs="Times New Roman"/>
          <w:sz w:val="24"/>
          <w:szCs w:val="24"/>
        </w:rPr>
        <w:t xml:space="preserve"> in the mind of a child</w:t>
      </w:r>
      <w:r w:rsidR="00247A4C">
        <w:rPr>
          <w:rFonts w:ascii="Times New Roman" w:hAnsi="Times New Roman" w:cs="Times New Roman"/>
          <w:sz w:val="24"/>
          <w:szCs w:val="24"/>
        </w:rPr>
        <w:t>,</w:t>
      </w:r>
      <w:r w:rsidRPr="005F25A6">
        <w:rPr>
          <w:rFonts w:ascii="Times New Roman" w:hAnsi="Times New Roman" w:cs="Times New Roman"/>
          <w:sz w:val="24"/>
          <w:szCs w:val="24"/>
        </w:rPr>
        <w:t xml:space="preserve"> they automatically see themselves as w</w:t>
      </w:r>
      <w:r w:rsidR="00247A4C">
        <w:rPr>
          <w:rFonts w:ascii="Times New Roman" w:hAnsi="Times New Roman" w:cs="Times New Roman"/>
          <w:sz w:val="24"/>
          <w:szCs w:val="24"/>
        </w:rPr>
        <w:t xml:space="preserve">orthless and at that point, </w:t>
      </w:r>
      <w:r w:rsidRPr="005F25A6">
        <w:rPr>
          <w:rFonts w:ascii="Times New Roman" w:hAnsi="Times New Roman" w:cs="Times New Roman"/>
          <w:sz w:val="24"/>
          <w:szCs w:val="24"/>
        </w:rPr>
        <w:t>the ideas of committing suicide tri</w:t>
      </w:r>
      <w:r w:rsidR="00247A4C">
        <w:rPr>
          <w:rFonts w:ascii="Times New Roman" w:hAnsi="Times New Roman" w:cs="Times New Roman"/>
          <w:sz w:val="24"/>
          <w:szCs w:val="24"/>
        </w:rPr>
        <w:t>ckles in and they normally do not</w:t>
      </w:r>
      <w:r w:rsidRPr="005F25A6">
        <w:rPr>
          <w:rFonts w:ascii="Times New Roman" w:hAnsi="Times New Roman" w:cs="Times New Roman"/>
          <w:sz w:val="24"/>
          <w:szCs w:val="24"/>
        </w:rPr>
        <w:t xml:space="preserve"> have a second thought on their future.</w:t>
      </w:r>
    </w:p>
    <w:p w14:paraId="49397D1E" w14:textId="10ACA5B9" w:rsidR="00D16B0A" w:rsidRPr="00D16B0A" w:rsidRDefault="00D16B0A" w:rsidP="00D16B0A">
      <w:pPr>
        <w:spacing w:line="480" w:lineRule="auto"/>
        <w:jc w:val="center"/>
        <w:rPr>
          <w:rFonts w:ascii="Times New Roman" w:hAnsi="Times New Roman" w:cs="Times New Roman"/>
          <w:b/>
          <w:sz w:val="24"/>
          <w:szCs w:val="24"/>
        </w:rPr>
      </w:pPr>
      <w:r w:rsidRPr="00D16B0A">
        <w:rPr>
          <w:rFonts w:ascii="Times New Roman" w:hAnsi="Times New Roman" w:cs="Times New Roman"/>
          <w:b/>
          <w:sz w:val="24"/>
          <w:szCs w:val="24"/>
        </w:rPr>
        <w:t>Measures to Curb Teenage Suicide Cases</w:t>
      </w:r>
    </w:p>
    <w:p w14:paraId="0273B5C4" w14:textId="30585ECC" w:rsidR="00017233"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Most of the causes that are said to cause suicide can be put in place and save our young generation who carry the seed of the future. A lot of statistics </w:t>
      </w:r>
      <w:r w:rsidR="00DD26E2">
        <w:rPr>
          <w:rFonts w:ascii="Times New Roman" w:hAnsi="Times New Roman" w:cs="Times New Roman"/>
          <w:sz w:val="24"/>
          <w:szCs w:val="24"/>
        </w:rPr>
        <w:t>s</w:t>
      </w:r>
      <w:r w:rsidRPr="005F25A6">
        <w:rPr>
          <w:rFonts w:ascii="Times New Roman" w:hAnsi="Times New Roman" w:cs="Times New Roman"/>
          <w:sz w:val="24"/>
          <w:szCs w:val="24"/>
        </w:rPr>
        <w:t>how</w:t>
      </w:r>
      <w:r w:rsidR="00DD26E2">
        <w:rPr>
          <w:rFonts w:ascii="Times New Roman" w:hAnsi="Times New Roman" w:cs="Times New Roman"/>
          <w:sz w:val="24"/>
          <w:szCs w:val="24"/>
        </w:rPr>
        <w:t xml:space="preserve"> that</w:t>
      </w:r>
      <w:r w:rsidRPr="005F25A6">
        <w:rPr>
          <w:rFonts w:ascii="Times New Roman" w:hAnsi="Times New Roman" w:cs="Times New Roman"/>
          <w:sz w:val="24"/>
          <w:szCs w:val="24"/>
        </w:rPr>
        <w:t xml:space="preserve"> little teenagers are dying day by day out as a result of things that can be mended. The only way out is laying down a better method of strengthening the available protective factors through the provision of multi-sector and integrated preventive initiatives. These initiatives are supposed to incorporate mental health education, cultivating a culture of careful media that limits the information they are displaying to the little teenagers, and of course, spearheading mental resilience campaigns and offering guidance and counseling services to the teenagers as a way of helping them cope with the life stressors. </w:t>
      </w:r>
    </w:p>
    <w:p w14:paraId="71CEB7B1" w14:textId="308892C7" w:rsidR="00017233" w:rsidRDefault="00017233" w:rsidP="005F25A6">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is important to facilitate an early detection and treatment of mental illnesses among teenagers if the suicide cases are to drop. As a parent or guardian, one can perceive a teen’s mental health status by staying close to them and encourage them to talk about issues that could be disturbing. Besides, they could take note of stressors that are common among teenagers, such as skipping meals, not getting enough sleep, or lacking a defined daily routine. To avoid mental health problems, it is imperative for the kids to always have adequate sleep, eat a healthy diet, and be encouraged to build healthy relationships with others. For those who are already have mental health problems, the World Health Organization advices parents and guardians to prioritize nonpharmacological approaches and avoid institutionalization. Besides, the rights of children in line with the constitution and the United Nations Convention on the Rights of the Child should also be upheld.</w:t>
      </w:r>
    </w:p>
    <w:p w14:paraId="615D570D" w14:textId="3BFDBA71" w:rsidR="00017233" w:rsidRPr="005F25A6" w:rsidRDefault="005F25A6" w:rsidP="00017233">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Although the bible </w:t>
      </w:r>
      <w:r w:rsidR="00017233" w:rsidRPr="005F25A6">
        <w:rPr>
          <w:rFonts w:ascii="Times New Roman" w:hAnsi="Times New Roman" w:cs="Times New Roman"/>
          <w:sz w:val="24"/>
          <w:szCs w:val="24"/>
        </w:rPr>
        <w:t>says “</w:t>
      </w:r>
      <w:r w:rsidRPr="005F25A6">
        <w:rPr>
          <w:rFonts w:ascii="Times New Roman" w:hAnsi="Times New Roman" w:cs="Times New Roman"/>
          <w:sz w:val="24"/>
          <w:szCs w:val="24"/>
        </w:rPr>
        <w:t>spare the rod and spoil the child” some parents overdo it and they end up making their children feel hated instead of feeling the point of being corrected. It is therefore a plea to the parents to always ensure whenever they are administering discipline in their children they should do it in a way that won’t bring mental problems to the child.</w:t>
      </w:r>
      <w:r w:rsidR="00017233">
        <w:rPr>
          <w:rFonts w:ascii="Times New Roman" w:hAnsi="Times New Roman" w:cs="Times New Roman"/>
          <w:sz w:val="24"/>
          <w:szCs w:val="24"/>
        </w:rPr>
        <w:t xml:space="preserve"> </w:t>
      </w:r>
      <w:r w:rsidR="00017233">
        <w:rPr>
          <w:rFonts w:ascii="Times New Roman" w:hAnsi="Times New Roman" w:cs="Times New Roman"/>
          <w:sz w:val="24"/>
          <w:szCs w:val="24"/>
        </w:rPr>
        <w:t>Parents and guardians must ensure that the family setup is the safe haven for children. It should be a place where they get safety and solace rather than violence. Cultivating peace in families will go a long way to reducing the prevalence of teenage suicide cases emanating from hostile family environment. Domestic wrangles often have a significant impact on the mental health of children. They often lose the meaning and purpose of life and perceives it as nothing but pain and struggles, which can only be ended through suicide. Therefore, by eliminating violence and destructive conflicts in families, teenage suicide would be significantly reduced.</w:t>
      </w:r>
    </w:p>
    <w:p w14:paraId="6923CF2E" w14:textId="77777777" w:rsidR="00017233" w:rsidRDefault="00017233" w:rsidP="005F25A6">
      <w:pPr>
        <w:spacing w:line="480" w:lineRule="auto"/>
        <w:ind w:firstLine="720"/>
        <w:rPr>
          <w:rFonts w:ascii="Times New Roman" w:hAnsi="Times New Roman" w:cs="Times New Roman"/>
          <w:sz w:val="24"/>
          <w:szCs w:val="24"/>
        </w:rPr>
      </w:pPr>
    </w:p>
    <w:p w14:paraId="189A5DFA" w14:textId="77777777" w:rsidR="005743F2" w:rsidRDefault="005743F2">
      <w:pPr>
        <w:rPr>
          <w:rFonts w:ascii="Times New Roman" w:hAnsi="Times New Roman" w:cs="Times New Roman"/>
          <w:sz w:val="24"/>
          <w:szCs w:val="24"/>
        </w:rPr>
      </w:pPr>
      <w:r>
        <w:rPr>
          <w:rFonts w:ascii="Times New Roman" w:hAnsi="Times New Roman" w:cs="Times New Roman"/>
          <w:sz w:val="24"/>
          <w:szCs w:val="24"/>
        </w:rPr>
        <w:br w:type="page"/>
      </w:r>
    </w:p>
    <w:p w14:paraId="798E504A" w14:textId="45C7AF3C" w:rsidR="005F25A6" w:rsidRPr="005F25A6" w:rsidRDefault="005F25A6" w:rsidP="001676D7">
      <w:pPr>
        <w:spacing w:line="480" w:lineRule="auto"/>
        <w:jc w:val="center"/>
        <w:rPr>
          <w:rFonts w:ascii="Times New Roman" w:hAnsi="Times New Roman" w:cs="Times New Roman"/>
          <w:sz w:val="24"/>
          <w:szCs w:val="24"/>
        </w:rPr>
      </w:pPr>
      <w:r w:rsidRPr="005F25A6">
        <w:rPr>
          <w:rFonts w:ascii="Times New Roman" w:hAnsi="Times New Roman" w:cs="Times New Roman"/>
          <w:sz w:val="24"/>
          <w:szCs w:val="24"/>
        </w:rPr>
        <w:t>Works cited</w:t>
      </w:r>
    </w:p>
    <w:p w14:paraId="05A74A33" w14:textId="0FCD4442"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De Leo, Diego et al. "Mental Disorders </w:t>
      </w:r>
      <w:r w:rsidR="005743F2" w:rsidRPr="005F25A6">
        <w:rPr>
          <w:rFonts w:ascii="Times New Roman" w:hAnsi="Times New Roman" w:cs="Times New Roman"/>
          <w:sz w:val="24"/>
          <w:szCs w:val="24"/>
        </w:rPr>
        <w:t>and</w:t>
      </w:r>
      <w:r w:rsidRPr="005F25A6">
        <w:rPr>
          <w:rFonts w:ascii="Times New Roman" w:hAnsi="Times New Roman" w:cs="Times New Roman"/>
          <w:sz w:val="24"/>
          <w:szCs w:val="24"/>
        </w:rPr>
        <w:t xml:space="preserve"> Communication </w:t>
      </w:r>
      <w:r w:rsidR="00A9687D" w:rsidRPr="005F25A6">
        <w:rPr>
          <w:rFonts w:ascii="Times New Roman" w:hAnsi="Times New Roman" w:cs="Times New Roman"/>
          <w:sz w:val="24"/>
          <w:szCs w:val="24"/>
        </w:rPr>
        <w:t>of</w:t>
      </w:r>
      <w:r w:rsidRPr="005F25A6">
        <w:rPr>
          <w:rFonts w:ascii="Times New Roman" w:hAnsi="Times New Roman" w:cs="Times New Roman"/>
          <w:sz w:val="24"/>
          <w:szCs w:val="24"/>
        </w:rPr>
        <w:t xml:space="preserve"> Intent </w:t>
      </w:r>
      <w:r w:rsidR="00971CC5" w:rsidRPr="005F25A6">
        <w:rPr>
          <w:rFonts w:ascii="Times New Roman" w:hAnsi="Times New Roman" w:cs="Times New Roman"/>
          <w:sz w:val="24"/>
          <w:szCs w:val="24"/>
        </w:rPr>
        <w:t>to</w:t>
      </w:r>
      <w:r w:rsidRPr="005F25A6">
        <w:rPr>
          <w:rFonts w:ascii="Times New Roman" w:hAnsi="Times New Roman" w:cs="Times New Roman"/>
          <w:sz w:val="24"/>
          <w:szCs w:val="24"/>
        </w:rPr>
        <w:t xml:space="preserve"> Die </w:t>
      </w:r>
      <w:r w:rsidR="00971CC5" w:rsidRPr="005F25A6">
        <w:rPr>
          <w:rFonts w:ascii="Times New Roman" w:hAnsi="Times New Roman" w:cs="Times New Roman"/>
          <w:sz w:val="24"/>
          <w:szCs w:val="24"/>
        </w:rPr>
        <w:t>in</w:t>
      </w:r>
      <w:r w:rsidRPr="005F25A6">
        <w:rPr>
          <w:rFonts w:ascii="Times New Roman" w:hAnsi="Times New Roman" w:cs="Times New Roman"/>
          <w:sz w:val="24"/>
          <w:szCs w:val="24"/>
        </w:rPr>
        <w:t xml:space="preserve"> Indigenous </w:t>
      </w:r>
    </w:p>
    <w:p w14:paraId="63AB3193" w14:textId="469CBA63" w:rsidR="005F25A6" w:rsidRPr="005F25A6" w:rsidRDefault="005F25A6" w:rsidP="005F25A6">
      <w:pPr>
        <w:spacing w:line="480" w:lineRule="auto"/>
        <w:ind w:left="720"/>
        <w:rPr>
          <w:rFonts w:ascii="Times New Roman" w:hAnsi="Times New Roman" w:cs="Times New Roman"/>
          <w:sz w:val="24"/>
          <w:szCs w:val="24"/>
        </w:rPr>
      </w:pPr>
      <w:r w:rsidRPr="005F25A6">
        <w:rPr>
          <w:rFonts w:ascii="Times New Roman" w:hAnsi="Times New Roman" w:cs="Times New Roman"/>
          <w:sz w:val="24"/>
          <w:szCs w:val="24"/>
        </w:rPr>
        <w:t>Suicide Cases, Queensland, Australia". Suicide And Life-Threatening Behavior, vol 42, no. 2, 2012, pp. 136-146. Wiley, doi:10.1111/j.1943-278x.2011.00077.x.</w:t>
      </w:r>
    </w:p>
    <w:p w14:paraId="1F3CA15F"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Gansel, Yannis. "Terry Williams, Teenage Suicide Notes. An Ethnography Of Self-Harm". </w:t>
      </w:r>
    </w:p>
    <w:p w14:paraId="3999B6A2" w14:textId="586FC6F1" w:rsid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Lectures, 2017. </w:t>
      </w:r>
      <w:r w:rsidR="00971CC5" w:rsidRPr="005F25A6">
        <w:rPr>
          <w:rFonts w:ascii="Times New Roman" w:hAnsi="Times New Roman" w:cs="Times New Roman"/>
          <w:sz w:val="24"/>
          <w:szCs w:val="24"/>
        </w:rPr>
        <w:t>Open edition</w:t>
      </w:r>
      <w:r w:rsidRPr="005F25A6">
        <w:rPr>
          <w:rFonts w:ascii="Times New Roman" w:hAnsi="Times New Roman" w:cs="Times New Roman"/>
          <w:sz w:val="24"/>
          <w:szCs w:val="24"/>
        </w:rPr>
        <w:t>, doi:10.4000/lectures.23001.</w:t>
      </w:r>
    </w:p>
    <w:p w14:paraId="45B73975" w14:textId="77777777" w:rsidR="00971CC5" w:rsidRPr="005F25A6" w:rsidRDefault="00971CC5" w:rsidP="00971CC5">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Ruha, Lily.</w:t>
      </w:r>
      <w:r w:rsidRPr="00A9687D">
        <w:t xml:space="preserve"> </w:t>
      </w:r>
      <w:r>
        <w:t>“</w:t>
      </w:r>
      <w:r w:rsidRPr="00A9687D">
        <w:rPr>
          <w:rFonts w:ascii="Times New Roman" w:hAnsi="Times New Roman" w:cs="Times New Roman"/>
          <w:sz w:val="24"/>
          <w:szCs w:val="24"/>
        </w:rPr>
        <w:t>What are the Most Common Causes of Teenage Suicide?</w:t>
      </w:r>
      <w:r>
        <w:rPr>
          <w:rFonts w:ascii="Times New Roman" w:hAnsi="Times New Roman" w:cs="Times New Roman"/>
          <w:sz w:val="24"/>
          <w:szCs w:val="24"/>
        </w:rPr>
        <w:t xml:space="preserve">” Infobloom. 2021. Accessed </w:t>
      </w:r>
      <w:r w:rsidRPr="00A9687D">
        <w:rPr>
          <w:rFonts w:ascii="Times New Roman" w:hAnsi="Times New Roman" w:cs="Times New Roman"/>
          <w:sz w:val="24"/>
          <w:szCs w:val="24"/>
        </w:rPr>
        <w:t>https://www.infobloom.com/what-are-the-most-common-causes-of-teenage-suicide.htm</w:t>
      </w:r>
    </w:p>
    <w:p w14:paraId="607C0313"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Stafford, Ned. "German Doctors Condemn Internet TV Series Depicting Teenage Suicide". </w:t>
      </w:r>
    </w:p>
    <w:p w14:paraId="590043B6" w14:textId="74078B68"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BMJ, 2017, p. j3367. BMJ, doi:10.1136/bmj.j3367.</w:t>
      </w:r>
    </w:p>
    <w:p w14:paraId="7A32754E" w14:textId="2387378A" w:rsidR="005F25A6" w:rsidRPr="005F25A6" w:rsidRDefault="00A9687D" w:rsidP="00971CC5">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5F25A6" w:rsidRPr="005F25A6">
        <w:rPr>
          <w:rFonts w:ascii="Times New Roman" w:hAnsi="Times New Roman" w:cs="Times New Roman"/>
          <w:sz w:val="24"/>
          <w:szCs w:val="24"/>
        </w:rPr>
        <w:t>Teen Suicide</w:t>
      </w:r>
      <w:r>
        <w:rPr>
          <w:rFonts w:ascii="Times New Roman" w:hAnsi="Times New Roman" w:cs="Times New Roman"/>
          <w:sz w:val="24"/>
          <w:szCs w:val="24"/>
        </w:rPr>
        <w:t>”</w:t>
      </w:r>
      <w:r w:rsidR="005F25A6" w:rsidRPr="005F25A6">
        <w:rPr>
          <w:rFonts w:ascii="Times New Roman" w:hAnsi="Times New Roman" w:cs="Times New Roman"/>
          <w:sz w:val="24"/>
          <w:szCs w:val="24"/>
        </w:rPr>
        <w:t xml:space="preserve">. </w:t>
      </w:r>
      <w:r>
        <w:rPr>
          <w:rFonts w:ascii="Times New Roman" w:hAnsi="Times New Roman" w:cs="Times New Roman"/>
          <w:sz w:val="24"/>
          <w:szCs w:val="24"/>
        </w:rPr>
        <w:t xml:space="preserve">John Hopkins Medicine. </w:t>
      </w:r>
      <w:r w:rsidR="00232971">
        <w:rPr>
          <w:rFonts w:ascii="Times New Roman" w:hAnsi="Times New Roman" w:cs="Times New Roman"/>
          <w:sz w:val="24"/>
          <w:szCs w:val="24"/>
        </w:rPr>
        <w:t>2021.</w:t>
      </w:r>
      <w:r w:rsidR="00232971" w:rsidRPr="00232971">
        <w:t xml:space="preserve"> </w:t>
      </w:r>
      <w:r w:rsidR="00232971" w:rsidRPr="00232971">
        <w:rPr>
          <w:rFonts w:ascii="Times New Roman" w:hAnsi="Times New Roman" w:cs="Times New Roman"/>
          <w:sz w:val="24"/>
          <w:szCs w:val="24"/>
        </w:rPr>
        <w:t>https://www.hopkinsmedicine.org/health/conditions-and-diseases/teen-suicide</w:t>
      </w:r>
    </w:p>
    <w:p w14:paraId="1904BAA5" w14:textId="77777777" w:rsidR="005F25A6" w:rsidRPr="005F25A6" w:rsidRDefault="005F25A6" w:rsidP="00971CC5">
      <w:pPr>
        <w:spacing w:line="480" w:lineRule="auto"/>
        <w:ind w:left="720" w:hanging="720"/>
        <w:rPr>
          <w:rFonts w:ascii="Times New Roman" w:hAnsi="Times New Roman" w:cs="Times New Roman"/>
          <w:sz w:val="24"/>
          <w:szCs w:val="24"/>
        </w:rPr>
      </w:pPr>
    </w:p>
    <w:p w14:paraId="0062D980" w14:textId="3127422A" w:rsidR="007445D1" w:rsidRDefault="007445D1">
      <w:pPr>
        <w:rPr>
          <w:rFonts w:ascii="Times New Roman" w:hAnsi="Times New Roman" w:cs="Times New Roman"/>
          <w:sz w:val="24"/>
          <w:szCs w:val="24"/>
        </w:rPr>
      </w:pPr>
      <w:r>
        <w:rPr>
          <w:rFonts w:ascii="Times New Roman" w:hAnsi="Times New Roman" w:cs="Times New Roman"/>
          <w:sz w:val="24"/>
          <w:szCs w:val="24"/>
        </w:rPr>
        <w:br w:type="page"/>
      </w:r>
    </w:p>
    <w:p w14:paraId="4A222504" w14:textId="1EE5149F" w:rsidR="000E1D8B" w:rsidRDefault="007445D1" w:rsidP="007445D1">
      <w:pPr>
        <w:spacing w:line="480" w:lineRule="auto"/>
        <w:jc w:val="center"/>
        <w:rPr>
          <w:rFonts w:ascii="Times New Roman" w:hAnsi="Times New Roman" w:cs="Times New Roman"/>
          <w:b/>
          <w:sz w:val="24"/>
          <w:szCs w:val="24"/>
        </w:rPr>
      </w:pPr>
      <w:r w:rsidRPr="007445D1">
        <w:rPr>
          <w:rFonts w:ascii="Times New Roman" w:hAnsi="Times New Roman" w:cs="Times New Roman"/>
          <w:b/>
          <w:sz w:val="24"/>
          <w:szCs w:val="24"/>
        </w:rPr>
        <w:t>Reflection and S</w:t>
      </w:r>
      <w:r>
        <w:rPr>
          <w:rFonts w:ascii="Times New Roman" w:hAnsi="Times New Roman" w:cs="Times New Roman"/>
          <w:b/>
          <w:sz w:val="24"/>
          <w:szCs w:val="24"/>
        </w:rPr>
        <w:t>elf-</w:t>
      </w:r>
      <w:r w:rsidRPr="007445D1">
        <w:rPr>
          <w:rFonts w:ascii="Times New Roman" w:hAnsi="Times New Roman" w:cs="Times New Roman"/>
          <w:b/>
          <w:sz w:val="24"/>
          <w:szCs w:val="24"/>
        </w:rPr>
        <w:t>Assessment</w:t>
      </w:r>
    </w:p>
    <w:p w14:paraId="5554DFC4" w14:textId="1545D68C" w:rsidR="001F4E28" w:rsidRDefault="001F4E28" w:rsidP="00190029">
      <w:pPr>
        <w:spacing w:line="480" w:lineRule="auto"/>
        <w:ind w:firstLine="720"/>
        <w:rPr>
          <w:rFonts w:ascii="Times New Roman" w:hAnsi="Times New Roman" w:cs="Times New Roman"/>
          <w:sz w:val="24"/>
          <w:szCs w:val="24"/>
        </w:rPr>
      </w:pPr>
      <w:r>
        <w:rPr>
          <w:rFonts w:ascii="Times New Roman" w:hAnsi="Times New Roman" w:cs="Times New Roman"/>
          <w:sz w:val="24"/>
          <w:szCs w:val="24"/>
        </w:rPr>
        <w:t>Researching about suicide cases among teenagers has been an exceptional learning experience and eye-opener to me. I have witness the struggles of research and writing.</w:t>
      </w:r>
      <w:r w:rsidR="00DD0D85">
        <w:rPr>
          <w:rFonts w:ascii="Times New Roman" w:hAnsi="Times New Roman" w:cs="Times New Roman"/>
          <w:sz w:val="24"/>
          <w:szCs w:val="24"/>
        </w:rPr>
        <w:t xml:space="preserve"> I have learned that one must write a number of drafts before fine-tuning their ideas into a final fully synthesized paper.</w:t>
      </w:r>
      <w:r w:rsidR="008D5537">
        <w:rPr>
          <w:rFonts w:ascii="Times New Roman" w:hAnsi="Times New Roman" w:cs="Times New Roman"/>
          <w:sz w:val="24"/>
          <w:szCs w:val="24"/>
        </w:rPr>
        <w:t xml:space="preserve"> It is imperative to have the major ideas that intend to write about before starting the paper. However, one finds themselves making modifications of their ideas to suit their problem statement.</w:t>
      </w:r>
      <w:r w:rsidR="00DB0422">
        <w:rPr>
          <w:rFonts w:ascii="Times New Roman" w:hAnsi="Times New Roman" w:cs="Times New Roman"/>
          <w:sz w:val="24"/>
          <w:szCs w:val="24"/>
        </w:rPr>
        <w:t xml:space="preserve"> For instance, in this project, I have been able to research on the problem of teenage suicide by looking for the possible causes and the measures that could be implemented to reduce the prevalence.</w:t>
      </w:r>
      <w:r w:rsidR="004E1FF4">
        <w:rPr>
          <w:rFonts w:ascii="Times New Roman" w:hAnsi="Times New Roman" w:cs="Times New Roman"/>
          <w:sz w:val="24"/>
          <w:szCs w:val="24"/>
        </w:rPr>
        <w:t xml:space="preserve"> In developing the solutions to the problem, I had to modulate them to be relevant to the target audience, which included parents, teachers, guardians, and government department of Children affairs.</w:t>
      </w:r>
    </w:p>
    <w:p w14:paraId="334487FC" w14:textId="3898DCDF" w:rsidR="003C02D0" w:rsidRPr="001F4E28" w:rsidRDefault="003C02D0" w:rsidP="00190029">
      <w:pPr>
        <w:spacing w:line="480" w:lineRule="auto"/>
        <w:ind w:firstLine="720"/>
        <w:rPr>
          <w:rFonts w:ascii="Times New Roman" w:hAnsi="Times New Roman" w:cs="Times New Roman"/>
          <w:sz w:val="24"/>
          <w:szCs w:val="24"/>
        </w:rPr>
      </w:pPr>
      <w:r>
        <w:rPr>
          <w:rFonts w:ascii="Times New Roman" w:hAnsi="Times New Roman" w:cs="Times New Roman"/>
          <w:sz w:val="24"/>
          <w:szCs w:val="24"/>
        </w:rPr>
        <w:t>I discussed about the contributions of mental illnesses to teenage suicide. Teens are at a stage in their life when they are developing a self-identity and attaining full mental development. As slight deviation from the healthy socio-psychological interactions exposes them to mental conditions that predispose them to suicide. I realized this is a very significant of teenage suicide that should be delved deeper.</w:t>
      </w:r>
      <w:r w:rsidR="00F6003C">
        <w:rPr>
          <w:rFonts w:ascii="Times New Roman" w:hAnsi="Times New Roman" w:cs="Times New Roman"/>
          <w:sz w:val="24"/>
          <w:szCs w:val="24"/>
        </w:rPr>
        <w:t xml:space="preserve"> In discussing about the possible solutions, it become apparent that parents and school are the major players in the development journey of teenagers and ought to be the center of the solutions that will help minimize cases of teenage suicide. It was an interesting and yet sensitive topic to research on.</w:t>
      </w:r>
      <w:bookmarkStart w:id="0" w:name="_GoBack"/>
      <w:bookmarkEnd w:id="0"/>
    </w:p>
    <w:sectPr w:rsidR="003C02D0" w:rsidRPr="001F4E2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6B018" w14:textId="77777777" w:rsidR="00166321" w:rsidRDefault="00166321" w:rsidP="005F25A6">
      <w:pPr>
        <w:spacing w:after="0" w:line="240" w:lineRule="auto"/>
      </w:pPr>
      <w:r>
        <w:separator/>
      </w:r>
    </w:p>
  </w:endnote>
  <w:endnote w:type="continuationSeparator" w:id="0">
    <w:p w14:paraId="3D2E3B1A" w14:textId="77777777" w:rsidR="00166321" w:rsidRDefault="00166321" w:rsidP="005F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64622" w14:textId="77777777" w:rsidR="00166321" w:rsidRDefault="00166321" w:rsidP="005F25A6">
      <w:pPr>
        <w:spacing w:after="0" w:line="240" w:lineRule="auto"/>
      </w:pPr>
      <w:r>
        <w:separator/>
      </w:r>
    </w:p>
  </w:footnote>
  <w:footnote w:type="continuationSeparator" w:id="0">
    <w:p w14:paraId="3937550E" w14:textId="77777777" w:rsidR="00166321" w:rsidRDefault="00166321" w:rsidP="005F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114167444"/>
      <w:docPartObj>
        <w:docPartGallery w:val="Page Numbers (Top of Page)"/>
        <w:docPartUnique/>
      </w:docPartObj>
    </w:sdtPr>
    <w:sdtEndPr>
      <w:rPr>
        <w:noProof/>
      </w:rPr>
    </w:sdtEndPr>
    <w:sdtContent>
      <w:p w14:paraId="647B9987" w14:textId="63176678" w:rsidR="005743F2" w:rsidRPr="005743F2" w:rsidRDefault="005743F2">
        <w:pPr>
          <w:pStyle w:val="Header"/>
          <w:jc w:val="right"/>
          <w:rPr>
            <w:rFonts w:ascii="Times New Roman" w:hAnsi="Times New Roman" w:cs="Times New Roman"/>
            <w:sz w:val="24"/>
            <w:szCs w:val="24"/>
          </w:rPr>
        </w:pPr>
        <w:r w:rsidRPr="005743F2">
          <w:rPr>
            <w:rFonts w:ascii="Times New Roman" w:hAnsi="Times New Roman" w:cs="Times New Roman"/>
            <w:sz w:val="24"/>
            <w:szCs w:val="24"/>
          </w:rPr>
          <w:t xml:space="preserve">Surname </w:t>
        </w:r>
        <w:r w:rsidRPr="005743F2">
          <w:rPr>
            <w:rFonts w:ascii="Times New Roman" w:hAnsi="Times New Roman" w:cs="Times New Roman"/>
            <w:sz w:val="24"/>
            <w:szCs w:val="24"/>
          </w:rPr>
          <w:fldChar w:fldCharType="begin"/>
        </w:r>
        <w:r w:rsidRPr="005743F2">
          <w:rPr>
            <w:rFonts w:ascii="Times New Roman" w:hAnsi="Times New Roman" w:cs="Times New Roman"/>
            <w:sz w:val="24"/>
            <w:szCs w:val="24"/>
          </w:rPr>
          <w:instrText xml:space="preserve"> PAGE   \* MERGEFORMAT </w:instrText>
        </w:r>
        <w:r w:rsidRPr="005743F2">
          <w:rPr>
            <w:rFonts w:ascii="Times New Roman" w:hAnsi="Times New Roman" w:cs="Times New Roman"/>
            <w:sz w:val="24"/>
            <w:szCs w:val="24"/>
          </w:rPr>
          <w:fldChar w:fldCharType="separate"/>
        </w:r>
        <w:r w:rsidR="00F6003C">
          <w:rPr>
            <w:rFonts w:ascii="Times New Roman" w:hAnsi="Times New Roman" w:cs="Times New Roman"/>
            <w:noProof/>
            <w:sz w:val="24"/>
            <w:szCs w:val="24"/>
          </w:rPr>
          <w:t>8</w:t>
        </w:r>
        <w:r w:rsidRPr="005743F2">
          <w:rPr>
            <w:rFonts w:ascii="Times New Roman" w:hAnsi="Times New Roman" w:cs="Times New Roman"/>
            <w:noProof/>
            <w:sz w:val="24"/>
            <w:szCs w:val="24"/>
          </w:rPr>
          <w:fldChar w:fldCharType="end"/>
        </w:r>
      </w:p>
    </w:sdtContent>
  </w:sdt>
  <w:p w14:paraId="4B710E7B" w14:textId="77777777" w:rsidR="00A079A0" w:rsidRPr="005F25A6" w:rsidRDefault="00A079A0">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5A6"/>
    <w:rsid w:val="00017233"/>
    <w:rsid w:val="00065403"/>
    <w:rsid w:val="000C7041"/>
    <w:rsid w:val="000D6A0E"/>
    <w:rsid w:val="000E1D8B"/>
    <w:rsid w:val="000F1E3A"/>
    <w:rsid w:val="001541BC"/>
    <w:rsid w:val="0015496E"/>
    <w:rsid w:val="00166321"/>
    <w:rsid w:val="001676D7"/>
    <w:rsid w:val="00190029"/>
    <w:rsid w:val="00196639"/>
    <w:rsid w:val="001B1BE7"/>
    <w:rsid w:val="001D0EF8"/>
    <w:rsid w:val="001F4E28"/>
    <w:rsid w:val="00232971"/>
    <w:rsid w:val="002409BF"/>
    <w:rsid w:val="00247A4C"/>
    <w:rsid w:val="002A2FFE"/>
    <w:rsid w:val="002A7122"/>
    <w:rsid w:val="002B37BA"/>
    <w:rsid w:val="002C2259"/>
    <w:rsid w:val="002E7844"/>
    <w:rsid w:val="002F2482"/>
    <w:rsid w:val="002F6620"/>
    <w:rsid w:val="003945D3"/>
    <w:rsid w:val="003C02D0"/>
    <w:rsid w:val="004238C1"/>
    <w:rsid w:val="00424E5E"/>
    <w:rsid w:val="00440191"/>
    <w:rsid w:val="004E1FF4"/>
    <w:rsid w:val="005743F2"/>
    <w:rsid w:val="005747A6"/>
    <w:rsid w:val="005A5E9D"/>
    <w:rsid w:val="005C0940"/>
    <w:rsid w:val="005E2B9A"/>
    <w:rsid w:val="005F25A6"/>
    <w:rsid w:val="0060284B"/>
    <w:rsid w:val="00637295"/>
    <w:rsid w:val="00644CE7"/>
    <w:rsid w:val="006D3ECD"/>
    <w:rsid w:val="006F45E0"/>
    <w:rsid w:val="007445D1"/>
    <w:rsid w:val="007810E5"/>
    <w:rsid w:val="007A6003"/>
    <w:rsid w:val="008D5537"/>
    <w:rsid w:val="009128A8"/>
    <w:rsid w:val="0096157B"/>
    <w:rsid w:val="00971CC5"/>
    <w:rsid w:val="00973193"/>
    <w:rsid w:val="009F3155"/>
    <w:rsid w:val="00A079A0"/>
    <w:rsid w:val="00A535E3"/>
    <w:rsid w:val="00A9483B"/>
    <w:rsid w:val="00A9687D"/>
    <w:rsid w:val="00AE401A"/>
    <w:rsid w:val="00B02AB9"/>
    <w:rsid w:val="00B2474A"/>
    <w:rsid w:val="00B272B3"/>
    <w:rsid w:val="00B86C76"/>
    <w:rsid w:val="00BB24E3"/>
    <w:rsid w:val="00BF0A34"/>
    <w:rsid w:val="00C13CD4"/>
    <w:rsid w:val="00C76027"/>
    <w:rsid w:val="00C778FC"/>
    <w:rsid w:val="00D0580B"/>
    <w:rsid w:val="00D16B0A"/>
    <w:rsid w:val="00D418F5"/>
    <w:rsid w:val="00D56491"/>
    <w:rsid w:val="00DB0422"/>
    <w:rsid w:val="00DD0D85"/>
    <w:rsid w:val="00DD26E2"/>
    <w:rsid w:val="00E34168"/>
    <w:rsid w:val="00F352F1"/>
    <w:rsid w:val="00F4664D"/>
    <w:rsid w:val="00F6003C"/>
    <w:rsid w:val="00FB4B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C4D0"/>
  <w15:chartTrackingRefBased/>
  <w15:docId w15:val="{616D7630-21C3-4775-9241-2FDD6D3F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5A6"/>
  </w:style>
  <w:style w:type="paragraph" w:styleId="Footer">
    <w:name w:val="footer"/>
    <w:basedOn w:val="Normal"/>
    <w:link w:val="FooterChar"/>
    <w:uiPriority w:val="99"/>
    <w:unhideWhenUsed/>
    <w:rsid w:val="005F2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5A6"/>
  </w:style>
  <w:style w:type="character" w:styleId="Hyperlink">
    <w:name w:val="Hyperlink"/>
    <w:basedOn w:val="DefaultParagraphFont"/>
    <w:uiPriority w:val="99"/>
    <w:unhideWhenUsed/>
    <w:rsid w:val="005F25A6"/>
    <w:rPr>
      <w:color w:val="0563C1" w:themeColor="hyperlink"/>
      <w:u w:val="single"/>
    </w:rPr>
  </w:style>
  <w:style w:type="character" w:customStyle="1" w:styleId="UnresolvedMention">
    <w:name w:val="Unresolved Mention"/>
    <w:basedOn w:val="DefaultParagraphFont"/>
    <w:uiPriority w:val="99"/>
    <w:semiHidden/>
    <w:unhideWhenUsed/>
    <w:rsid w:val="005F2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matheka</dc:creator>
  <cp:keywords/>
  <dc:description/>
  <cp:lastModifiedBy>User</cp:lastModifiedBy>
  <cp:revision>68</cp:revision>
  <dcterms:created xsi:type="dcterms:W3CDTF">2021-08-18T19:32:00Z</dcterms:created>
  <dcterms:modified xsi:type="dcterms:W3CDTF">2021-08-18T20:56:00Z</dcterms:modified>
</cp:coreProperties>
</file>